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06"/>
        <w:gridCol w:w="2095"/>
        <w:gridCol w:w="2369"/>
        <w:gridCol w:w="1849"/>
        <w:gridCol w:w="1560"/>
        <w:gridCol w:w="3827"/>
        <w:gridCol w:w="2487"/>
      </w:tblGrid>
      <w:tr w:rsidR="001E40BD" w:rsidRPr="001E40BD" w:rsidTr="001E40BD">
        <w:trPr>
          <w:trHeight w:val="300"/>
        </w:trPr>
        <w:tc>
          <w:tcPr>
            <w:tcW w:w="14693" w:type="dxa"/>
            <w:gridSpan w:val="7"/>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roofErr w:type="gramStart"/>
            <w:r w:rsidRPr="001E40BD">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1E40BD" w:rsidRPr="001E40BD" w:rsidTr="001E40BD">
        <w:trPr>
          <w:trHeight w:val="300"/>
        </w:trPr>
        <w:tc>
          <w:tcPr>
            <w:tcW w:w="506"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2095"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2369"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1849"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1560"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3827"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2487" w:type="dxa"/>
            <w:tcBorders>
              <w:top w:val="nil"/>
              <w:left w:val="nil"/>
              <w:bottom w:val="nil"/>
              <w:right w:val="nil"/>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r>
      <w:tr w:rsidR="001E40BD" w:rsidRPr="001E40BD" w:rsidTr="00FB6E48">
        <w:trPr>
          <w:trHeight w:val="300"/>
        </w:trPr>
        <w:tc>
          <w:tcPr>
            <w:tcW w:w="506"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2095"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Наименование</w:t>
            </w:r>
          </w:p>
        </w:tc>
        <w:tc>
          <w:tcPr>
            <w:tcW w:w="5778" w:type="dxa"/>
            <w:gridSpan w:val="3"/>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bookmarkStart w:id="0" w:name="_GoBack"/>
            <w:r w:rsidRPr="001E40BD">
              <w:rPr>
                <w:rFonts w:ascii="Times New Roman" w:eastAsia="Times New Roman" w:hAnsi="Times New Roman" w:cs="Times New Roman"/>
                <w:color w:val="000000"/>
                <w:lang w:eastAsia="ru-RU"/>
              </w:rPr>
              <w:t>МОКУ "Устьевая школа основного общего образования"</w:t>
            </w:r>
            <w:bookmarkEnd w:id="0"/>
          </w:p>
        </w:tc>
        <w:tc>
          <w:tcPr>
            <w:tcW w:w="3827"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2487" w:type="dxa"/>
            <w:tcBorders>
              <w:top w:val="nil"/>
              <w:left w:val="nil"/>
              <w:bottom w:val="nil"/>
              <w:right w:val="nil"/>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r>
      <w:tr w:rsidR="001E40BD" w:rsidRPr="001E40BD" w:rsidTr="001E40BD">
        <w:trPr>
          <w:trHeight w:val="300"/>
        </w:trPr>
        <w:tc>
          <w:tcPr>
            <w:tcW w:w="506"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2369"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1849"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1560"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3827" w:type="dxa"/>
            <w:tcBorders>
              <w:top w:val="nil"/>
              <w:left w:val="nil"/>
              <w:bottom w:val="nil"/>
              <w:right w:val="nil"/>
            </w:tcBorders>
            <w:shd w:val="clear" w:color="auto" w:fill="auto"/>
            <w:noWrap/>
            <w:vAlign w:val="bottom"/>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c>
          <w:tcPr>
            <w:tcW w:w="2487" w:type="dxa"/>
            <w:tcBorders>
              <w:top w:val="nil"/>
              <w:left w:val="nil"/>
              <w:bottom w:val="nil"/>
              <w:right w:val="nil"/>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p>
        </w:tc>
      </w:tr>
      <w:tr w:rsidR="001E40BD" w:rsidRPr="001E40BD" w:rsidTr="001E40BD">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 xml:space="preserve">№ </w:t>
            </w:r>
            <w:proofErr w:type="gramStart"/>
            <w:r w:rsidRPr="001E40BD">
              <w:rPr>
                <w:rFonts w:ascii="Times New Roman" w:eastAsia="Times New Roman" w:hAnsi="Times New Roman" w:cs="Times New Roman"/>
                <w:b/>
                <w:bCs/>
                <w:color w:val="000000"/>
                <w:lang w:eastAsia="ru-RU"/>
              </w:rPr>
              <w:t>п</w:t>
            </w:r>
            <w:proofErr w:type="gramEnd"/>
            <w:r w:rsidRPr="001E40BD">
              <w:rPr>
                <w:rFonts w:ascii="Times New Roman" w:eastAsia="Times New Roman" w:hAnsi="Times New Roman" w:cs="Times New Roman"/>
                <w:b/>
                <w:bCs/>
                <w:color w:val="000000"/>
                <w:lang w:eastAsia="ru-RU"/>
              </w:rPr>
              <w:t>/п</w:t>
            </w:r>
          </w:p>
        </w:tc>
        <w:tc>
          <w:tcPr>
            <w:tcW w:w="2095" w:type="dxa"/>
            <w:tcBorders>
              <w:top w:val="single" w:sz="4" w:space="0" w:color="auto"/>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Критерии</w:t>
            </w:r>
          </w:p>
        </w:tc>
        <w:tc>
          <w:tcPr>
            <w:tcW w:w="2369" w:type="dxa"/>
            <w:tcBorders>
              <w:top w:val="single" w:sz="4" w:space="0" w:color="auto"/>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Показатели</w:t>
            </w:r>
          </w:p>
        </w:tc>
        <w:tc>
          <w:tcPr>
            <w:tcW w:w="1849" w:type="dxa"/>
            <w:tcBorders>
              <w:top w:val="single" w:sz="4" w:space="0" w:color="auto"/>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Максимальное  значение (балл)</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487" w:type="dxa"/>
            <w:tcBorders>
              <w:top w:val="single" w:sz="4" w:space="0" w:color="auto"/>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1E40BD" w:rsidRPr="001E40BD" w:rsidTr="001E40BD">
        <w:trPr>
          <w:trHeight w:val="300"/>
        </w:trPr>
        <w:tc>
          <w:tcPr>
            <w:tcW w:w="5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w:t>
            </w:r>
          </w:p>
        </w:tc>
        <w:tc>
          <w:tcPr>
            <w:tcW w:w="20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Открытость и доступность информации об организации</w:t>
            </w:r>
          </w:p>
        </w:tc>
        <w:tc>
          <w:tcPr>
            <w:tcW w:w="2369"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 xml:space="preserve">Отсутствует: Отчет о результатах </w:t>
            </w:r>
            <w:proofErr w:type="spellStart"/>
            <w:r w:rsidRPr="001E40BD">
              <w:rPr>
                <w:rFonts w:ascii="Times New Roman" w:eastAsia="Times New Roman" w:hAnsi="Times New Roman" w:cs="Times New Roman"/>
                <w:color w:val="000000"/>
                <w:lang w:eastAsia="ru-RU"/>
              </w:rPr>
              <w:t>самообследования</w:t>
            </w:r>
            <w:proofErr w:type="spellEnd"/>
            <w:r w:rsidRPr="001E40BD">
              <w:rPr>
                <w:rFonts w:ascii="Times New Roman" w:eastAsia="Times New Roman" w:hAnsi="Times New Roman" w:cs="Times New Roman"/>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49"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1E40BD">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49"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80,4</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val="restart"/>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2</w:t>
            </w:r>
          </w:p>
        </w:tc>
        <w:tc>
          <w:tcPr>
            <w:tcW w:w="2095" w:type="dxa"/>
            <w:vMerge w:val="restart"/>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Комфортность условий предоставления услуг</w:t>
            </w: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 xml:space="preserve">2.3. Доля получателей услуг, удовлетворенных комфортностью </w:t>
            </w:r>
            <w:r w:rsidRPr="001E40BD">
              <w:rPr>
                <w:rFonts w:ascii="Times New Roman" w:eastAsia="Times New Roman" w:hAnsi="Times New Roman" w:cs="Times New Roman"/>
                <w:color w:val="000000"/>
                <w:lang w:eastAsia="ru-RU"/>
              </w:rPr>
              <w:lastRenderedPageBreak/>
              <w:t>предоставления услуг организацией</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lastRenderedPageBreak/>
              <w:t>3</w:t>
            </w:r>
          </w:p>
        </w:tc>
        <w:tc>
          <w:tcPr>
            <w:tcW w:w="20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Доступность услуг для инвалидов</w:t>
            </w: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60,0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1E40BD">
              <w:rPr>
                <w:rFonts w:ascii="Times New Roman" w:eastAsia="Times New Roman" w:hAnsi="Times New Roman" w:cs="Times New Roman"/>
                <w:color w:val="000000"/>
                <w:lang w:eastAsia="ru-RU"/>
              </w:rPr>
              <w:t>специально оборудованные са</w:t>
            </w:r>
            <w:r>
              <w:rPr>
                <w:rFonts w:ascii="Times New Roman" w:eastAsia="Times New Roman" w:hAnsi="Times New Roman" w:cs="Times New Roman"/>
                <w:color w:val="000000"/>
                <w:lang w:eastAsia="ru-RU"/>
              </w:rPr>
              <w:t>нитарно-гигиенические помещения.</w:t>
            </w:r>
          </w:p>
        </w:tc>
        <w:tc>
          <w:tcPr>
            <w:tcW w:w="2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1E40BD">
              <w:rPr>
                <w:rFonts w:ascii="Times New Roman" w:eastAsia="Times New Roman" w:hAnsi="Times New Roman" w:cs="Times New Roman"/>
                <w:color w:val="000000"/>
                <w:lang w:eastAsia="ru-RU"/>
              </w:rPr>
              <w:t>оборудованности</w:t>
            </w:r>
            <w:proofErr w:type="spellEnd"/>
            <w:r w:rsidRPr="001E40B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100,0</w:t>
            </w:r>
          </w:p>
        </w:tc>
        <w:tc>
          <w:tcPr>
            <w:tcW w:w="382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76,0</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val="restart"/>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4</w:t>
            </w:r>
          </w:p>
        </w:tc>
        <w:tc>
          <w:tcPr>
            <w:tcW w:w="2095" w:type="dxa"/>
            <w:vMerge w:val="restart"/>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80,0</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86,7</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66,7</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val="restart"/>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5</w:t>
            </w:r>
          </w:p>
        </w:tc>
        <w:tc>
          <w:tcPr>
            <w:tcW w:w="2095" w:type="dxa"/>
            <w:vMerge w:val="restart"/>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Удовлетворенность условиями оказания услуг</w:t>
            </w: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73,3</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1E40BD">
              <w:rPr>
                <w:rFonts w:ascii="Times New Roman" w:eastAsia="Times New Roman" w:hAnsi="Times New Roman" w:cs="Times New Roman"/>
                <w:color w:val="000000"/>
                <w:lang w:eastAsia="ru-RU"/>
              </w:rPr>
              <w:t>контроль за</w:t>
            </w:r>
            <w:proofErr w:type="gramEnd"/>
            <w:r w:rsidRPr="001E40BD">
              <w:rPr>
                <w:rFonts w:ascii="Times New Roman" w:eastAsia="Times New Roman" w:hAnsi="Times New Roman" w:cs="Times New Roman"/>
                <w:color w:val="000000"/>
                <w:lang w:eastAsia="ru-RU"/>
              </w:rPr>
              <w:t xml:space="preserve"> качеством предоставляемых услуг</w:t>
            </w: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93,3</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095"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 xml:space="preserve">5.3. Доля получателей Услуг, </w:t>
            </w:r>
            <w:r w:rsidRPr="001E40BD">
              <w:rPr>
                <w:rFonts w:ascii="Times New Roman" w:eastAsia="Times New Roman" w:hAnsi="Times New Roman" w:cs="Times New Roman"/>
                <w:color w:val="000000"/>
                <w:lang w:eastAsia="ru-RU"/>
              </w:rPr>
              <w:lastRenderedPageBreak/>
              <w:t>удовлетворенных в целом условиями оказания услуг в организации социальной сферы</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60,0</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1E40BD" w:rsidRPr="001E40BD" w:rsidRDefault="001E40BD" w:rsidP="001E40BD">
            <w:pPr>
              <w:spacing w:after="0" w:line="240" w:lineRule="auto"/>
              <w:rPr>
                <w:rFonts w:ascii="Times New Roman" w:eastAsia="Times New Roman" w:hAnsi="Times New Roman" w:cs="Times New Roman"/>
                <w:color w:val="000000"/>
                <w:lang w:eastAsia="ru-RU"/>
              </w:rPr>
            </w:pPr>
          </w:p>
        </w:tc>
      </w:tr>
      <w:tr w:rsidR="001E40BD" w:rsidRPr="001E40BD" w:rsidTr="001E40BD">
        <w:trPr>
          <w:trHeight w:val="300"/>
        </w:trPr>
        <w:tc>
          <w:tcPr>
            <w:tcW w:w="506" w:type="dxa"/>
            <w:tcBorders>
              <w:top w:val="nil"/>
              <w:left w:val="single" w:sz="4" w:space="0" w:color="auto"/>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lastRenderedPageBreak/>
              <w:t> </w:t>
            </w:r>
          </w:p>
        </w:tc>
        <w:tc>
          <w:tcPr>
            <w:tcW w:w="2095"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Итого</w:t>
            </w:r>
          </w:p>
        </w:tc>
        <w:tc>
          <w:tcPr>
            <w:tcW w:w="236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 </w:t>
            </w:r>
          </w:p>
        </w:tc>
        <w:tc>
          <w:tcPr>
            <w:tcW w:w="1849"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84,7</w:t>
            </w:r>
          </w:p>
        </w:tc>
        <w:tc>
          <w:tcPr>
            <w:tcW w:w="3827" w:type="dxa"/>
            <w:tcBorders>
              <w:top w:val="nil"/>
              <w:left w:val="nil"/>
              <w:bottom w:val="single" w:sz="4" w:space="0" w:color="auto"/>
              <w:right w:val="single" w:sz="4" w:space="0" w:color="auto"/>
            </w:tcBorders>
            <w:shd w:val="clear" w:color="auto" w:fill="auto"/>
            <w:noWrap/>
            <w:vAlign w:val="center"/>
            <w:hideMark/>
          </w:tcPr>
          <w:p w:rsidR="001E40BD" w:rsidRPr="001E40BD" w:rsidRDefault="001E40BD" w:rsidP="001E40BD">
            <w:pPr>
              <w:spacing w:after="0" w:line="240" w:lineRule="auto"/>
              <w:jc w:val="center"/>
              <w:rPr>
                <w:rFonts w:ascii="Times New Roman" w:eastAsia="Times New Roman" w:hAnsi="Times New Roman" w:cs="Times New Roman"/>
                <w:color w:val="000000"/>
                <w:lang w:eastAsia="ru-RU"/>
              </w:rPr>
            </w:pPr>
            <w:r w:rsidRPr="001E40BD">
              <w:rPr>
                <w:rFonts w:ascii="Times New Roman" w:eastAsia="Times New Roman" w:hAnsi="Times New Roman" w:cs="Times New Roman"/>
                <w:color w:val="000000"/>
                <w:lang w:eastAsia="ru-RU"/>
              </w:rPr>
              <w:t> </w:t>
            </w:r>
          </w:p>
        </w:tc>
        <w:tc>
          <w:tcPr>
            <w:tcW w:w="2487" w:type="dxa"/>
            <w:tcBorders>
              <w:top w:val="nil"/>
              <w:left w:val="nil"/>
              <w:bottom w:val="single" w:sz="4" w:space="0" w:color="auto"/>
              <w:right w:val="single" w:sz="4" w:space="0" w:color="auto"/>
            </w:tcBorders>
            <w:shd w:val="clear" w:color="000000" w:fill="FFFFFF"/>
            <w:vAlign w:val="center"/>
            <w:hideMark/>
          </w:tcPr>
          <w:p w:rsidR="001E40BD" w:rsidRPr="001E40BD" w:rsidRDefault="001E40BD" w:rsidP="001E40BD">
            <w:pPr>
              <w:spacing w:after="0" w:line="240" w:lineRule="auto"/>
              <w:jc w:val="center"/>
              <w:rPr>
                <w:rFonts w:ascii="Times New Roman" w:eastAsia="Times New Roman" w:hAnsi="Times New Roman" w:cs="Times New Roman"/>
                <w:b/>
                <w:bCs/>
                <w:color w:val="000000"/>
                <w:lang w:eastAsia="ru-RU"/>
              </w:rPr>
            </w:pPr>
            <w:r w:rsidRPr="001E40BD">
              <w:rPr>
                <w:rFonts w:ascii="Times New Roman" w:eastAsia="Times New Roman" w:hAnsi="Times New Roman" w:cs="Times New Roman"/>
                <w:b/>
                <w:bCs/>
                <w:color w:val="000000"/>
                <w:lang w:eastAsia="ru-RU"/>
              </w:rPr>
              <w:t> </w:t>
            </w:r>
          </w:p>
        </w:tc>
      </w:tr>
    </w:tbl>
    <w:p w:rsidR="00583251" w:rsidRPr="001E40BD" w:rsidRDefault="00583251" w:rsidP="001E40BD"/>
    <w:sectPr w:rsidR="00583251" w:rsidRPr="001E40BD"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E0AB1"/>
    <w:rsid w:val="00411B93"/>
    <w:rsid w:val="00510E87"/>
    <w:rsid w:val="0052540D"/>
    <w:rsid w:val="00583251"/>
    <w:rsid w:val="0069447F"/>
    <w:rsid w:val="007449BB"/>
    <w:rsid w:val="00756747"/>
    <w:rsid w:val="007C3638"/>
    <w:rsid w:val="007F2BE0"/>
    <w:rsid w:val="008C0B47"/>
    <w:rsid w:val="009B5151"/>
    <w:rsid w:val="00A15C6D"/>
    <w:rsid w:val="00A4361E"/>
    <w:rsid w:val="00A71CD6"/>
    <w:rsid w:val="00C43B56"/>
    <w:rsid w:val="00C739BA"/>
    <w:rsid w:val="00CD3376"/>
    <w:rsid w:val="00E43D54"/>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738</Words>
  <Characters>4210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2022-11-23T05:19:00Z</dcterms:created>
  <dcterms:modified xsi:type="dcterms:W3CDTF">2022-11-23T05:19:00Z</dcterms:modified>
</cp:coreProperties>
</file>